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"/>
        <w:spacing w:line="384" w:lineRule="auto"/>
        <w:rPr>
          <w:sz w:val="24"/>
          <w:szCs w:val="24"/>
        </w:rPr>
      </w:pPr>
      <w:r>
        <w:rPr>
          <w:sz w:val="24"/>
          <w:szCs w:val="2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-172630</wp:posOffset>
            </wp:positionH>
            <wp:positionV relativeFrom="page">
              <wp:posOffset>720000</wp:posOffset>
            </wp:positionV>
            <wp:extent cx="4114829" cy="681233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tif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29" cy="68123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orpo"/>
        <w:spacing w:line="384" w:lineRule="auto"/>
        <w:rPr>
          <w:sz w:val="24"/>
          <w:szCs w:val="24"/>
        </w:rPr>
      </w:pPr>
    </w:p>
    <w:p>
      <w:pPr>
        <w:pStyle w:val="Corpo"/>
        <w:spacing w:line="384" w:lineRule="auto"/>
        <w:rPr>
          <w:sz w:val="24"/>
          <w:szCs w:val="24"/>
        </w:rPr>
      </w:pPr>
    </w:p>
    <w:p>
      <w:pPr>
        <w:pStyle w:val="Corpo"/>
        <w:spacing w:line="264" w:lineRule="auto"/>
        <w:jc w:val="both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A partire  dal mese di aprile in Citt</w:t>
      </w:r>
      <w:r>
        <w:rPr>
          <w:rFonts w:hAnsi="Helvetica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b w:val="1"/>
          <w:bCs w:val="1"/>
          <w:sz w:val="24"/>
          <w:szCs w:val="24"/>
          <w:rtl w:val="0"/>
          <w:lang w:val="it-IT"/>
        </w:rPr>
        <w:t>Alta e Colli rester</w:t>
      </w:r>
      <w:r>
        <w:rPr>
          <w:rFonts w:hAnsi="Helvetica" w:hint="default"/>
          <w:b w:val="1"/>
          <w:bCs w:val="1"/>
          <w:sz w:val="24"/>
          <w:szCs w:val="24"/>
          <w:rtl w:val="0"/>
          <w:lang w:val="it-IT"/>
        </w:rPr>
        <w:t xml:space="preserve">à </w:t>
      </w:r>
      <w:r>
        <w:rPr>
          <w:b w:val="1"/>
          <w:bCs w:val="1"/>
          <w:sz w:val="24"/>
          <w:szCs w:val="24"/>
          <w:rtl w:val="0"/>
          <w:lang w:val="it-IT"/>
        </w:rPr>
        <w:t>in servizio per nove ore settimanali un solo medico per un bacino di 4700</w:t>
      </w:r>
      <w:r>
        <w:rPr>
          <w:b w:val="1"/>
          <w:bCs w:val="1"/>
          <w:sz w:val="24"/>
          <w:szCs w:val="24"/>
          <w:rtl w:val="0"/>
        </w:rPr>
        <w:t xml:space="preserve"> utenti</w:t>
      </w:r>
      <w:r>
        <w:rPr>
          <w:b w:val="1"/>
          <w:bCs w:val="1"/>
          <w:sz w:val="24"/>
          <w:szCs w:val="24"/>
          <w:rtl w:val="0"/>
          <w:lang w:val="it-IT"/>
        </w:rPr>
        <w:t>.</w:t>
      </w:r>
    </w:p>
    <w:p>
      <w:pPr>
        <w:pStyle w:val="Corpo"/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In un </w:t>
      </w:r>
      <w:r>
        <w:rPr>
          <w:sz w:val="24"/>
          <w:szCs w:val="24"/>
          <w:rtl w:val="0"/>
          <w:lang w:val="it-IT"/>
        </w:rPr>
        <w:t xml:space="preserve">incontro </w:t>
      </w:r>
      <w:r>
        <w:rPr>
          <w:sz w:val="24"/>
          <w:szCs w:val="24"/>
          <w:rtl w:val="0"/>
          <w:lang w:val="it-IT"/>
        </w:rPr>
        <w:t>avvenuto i</w:t>
      </w:r>
      <w:r>
        <w:rPr>
          <w:sz w:val="24"/>
          <w:szCs w:val="24"/>
          <w:rtl w:val="0"/>
          <w:lang w:val="it-IT"/>
        </w:rPr>
        <w:t xml:space="preserve">l 9 marzo 2022 </w:t>
      </w:r>
      <w:r>
        <w:rPr>
          <w:sz w:val="24"/>
          <w:szCs w:val="24"/>
          <w:rtl w:val="0"/>
          <w:lang w:val="it-IT"/>
        </w:rPr>
        <w:t xml:space="preserve">col dr. </w:t>
      </w:r>
      <w:r>
        <w:rPr>
          <w:b w:val="1"/>
          <w:bCs w:val="1"/>
          <w:sz w:val="24"/>
          <w:szCs w:val="24"/>
          <w:rtl w:val="0"/>
          <w:lang w:val="it-IT"/>
        </w:rPr>
        <w:t>Massimo</w:t>
      </w:r>
      <w:r>
        <w:rPr>
          <w:sz w:val="24"/>
          <w:szCs w:val="24"/>
          <w:rtl w:val="0"/>
          <w:lang w:val="it-IT"/>
        </w:rPr>
        <w:t xml:space="preserve"> </w:t>
      </w:r>
      <w:r>
        <w:rPr>
          <w:b w:val="1"/>
          <w:bCs w:val="1"/>
          <w:sz w:val="24"/>
          <w:szCs w:val="24"/>
          <w:rtl w:val="0"/>
          <w:lang w:val="it-IT"/>
        </w:rPr>
        <w:t>Giupponi Direttore dell</w:t>
      </w:r>
      <w:r>
        <w:rPr>
          <w:rFonts w:hAnsi="Helvetica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b w:val="1"/>
          <w:bCs w:val="1"/>
          <w:sz w:val="24"/>
          <w:szCs w:val="24"/>
          <w:rtl w:val="0"/>
          <w:lang w:val="it-IT"/>
        </w:rPr>
        <w:t>ATS Bergamo</w:t>
      </w:r>
      <w:r>
        <w:rPr>
          <w:sz w:val="24"/>
          <w:szCs w:val="24"/>
          <w:rtl w:val="0"/>
          <w:lang w:val="it-IT"/>
        </w:rPr>
        <w:t xml:space="preserve">, abbiamo presentato la situazione critica del nostro quartiere e i disagi della gente.  </w:t>
      </w:r>
      <w:r>
        <w:rPr>
          <w:sz w:val="24"/>
          <w:szCs w:val="24"/>
          <w:rtl w:val="0"/>
        </w:rPr>
        <w:t>L</w:t>
      </w:r>
      <w:r>
        <w:rPr>
          <w:rFonts w:hAnsi="Helvetica" w:hint="default"/>
          <w:sz w:val="24"/>
          <w:szCs w:val="24"/>
          <w:rtl w:val="0"/>
          <w:lang w:val="fr-FR"/>
        </w:rPr>
        <w:t>’</w:t>
      </w:r>
      <w:r>
        <w:rPr>
          <w:sz w:val="24"/>
          <w:szCs w:val="24"/>
          <w:rtl w:val="0"/>
          <w:lang w:val="it-IT"/>
        </w:rPr>
        <w:t xml:space="preserve">incontro ha messo in luce </w:t>
      </w:r>
      <w:r>
        <w:rPr>
          <w:sz w:val="24"/>
          <w:szCs w:val="24"/>
          <w:rtl w:val="0"/>
          <w:lang w:val="it-IT"/>
        </w:rPr>
        <w:t xml:space="preserve">le </w:t>
      </w:r>
      <w:r>
        <w:rPr>
          <w:sz w:val="24"/>
          <w:szCs w:val="24"/>
          <w:rtl w:val="0"/>
        </w:rPr>
        <w:t>criticit</w:t>
      </w:r>
      <w:r>
        <w:rPr>
          <w:rFonts w:hAnsi="Helvetica" w:hint="default"/>
          <w:sz w:val="24"/>
          <w:szCs w:val="24"/>
          <w:rtl w:val="0"/>
          <w:lang w:val="fr-FR"/>
        </w:rPr>
        <w:t xml:space="preserve">à </w:t>
      </w:r>
      <w:r>
        <w:rPr>
          <w:sz w:val="24"/>
          <w:szCs w:val="24"/>
          <w:rtl w:val="0"/>
        </w:rPr>
        <w:t xml:space="preserve">e </w:t>
      </w:r>
      <w:r>
        <w:rPr>
          <w:sz w:val="24"/>
          <w:szCs w:val="24"/>
          <w:rtl w:val="0"/>
          <w:lang w:val="it-IT"/>
        </w:rPr>
        <w:t xml:space="preserve">gli impedimenti che ostacolano </w:t>
      </w:r>
      <w:r>
        <w:rPr>
          <w:sz w:val="24"/>
          <w:szCs w:val="24"/>
          <w:rtl w:val="0"/>
        </w:rPr>
        <w:t>l</w:t>
      </w:r>
      <w:r>
        <w:rPr>
          <w:rFonts w:hAnsi="Helvetica" w:hint="default"/>
          <w:sz w:val="24"/>
          <w:szCs w:val="24"/>
          <w:rtl w:val="0"/>
          <w:lang w:val="fr-FR"/>
        </w:rPr>
        <w:t>’</w:t>
      </w:r>
      <w:r>
        <w:rPr>
          <w:sz w:val="24"/>
          <w:szCs w:val="24"/>
          <w:rtl w:val="0"/>
          <w:lang w:val="it-IT"/>
        </w:rPr>
        <w:t xml:space="preserve">erogazione </w:t>
      </w:r>
      <w:r>
        <w:rPr>
          <w:sz w:val="24"/>
          <w:szCs w:val="24"/>
          <w:rtl w:val="0"/>
          <w:lang w:val="it-IT"/>
        </w:rPr>
        <w:t>di un servizio di medicina di base efficiente a disposizione degli utenti, che lo pagano con le loro tasse.  Occorre trovare</w:t>
      </w:r>
      <w:r>
        <w:rPr>
          <w:sz w:val="24"/>
          <w:szCs w:val="24"/>
          <w:rtl w:val="0"/>
          <w:lang w:val="it-IT"/>
        </w:rPr>
        <w:t xml:space="preserve"> soluzioni. </w:t>
      </w:r>
    </w:p>
    <w:p>
      <w:pPr>
        <w:pStyle w:val="Corpo"/>
        <w:spacing w:line="264" w:lineRule="auto"/>
        <w:jc w:val="both"/>
        <w:rPr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it-IT"/>
        </w:rPr>
        <w:t>Disponibile a un incontro con la cittadinanza</w:t>
      </w:r>
      <w:r>
        <w:rPr>
          <w:sz w:val="24"/>
          <w:szCs w:val="24"/>
          <w:rtl w:val="0"/>
          <w:lang w:val="it-IT"/>
        </w:rPr>
        <w:t>, il dr. Giupponi comincer</w:t>
      </w:r>
      <w:r>
        <w:rPr>
          <w:rFonts w:hAnsi="Helvetica" w:hint="default"/>
          <w:sz w:val="24"/>
          <w:szCs w:val="24"/>
          <w:rtl w:val="0"/>
          <w:lang w:val="it-IT"/>
        </w:rPr>
        <w:t xml:space="preserve">à </w:t>
      </w:r>
      <w:r>
        <w:rPr>
          <w:sz w:val="24"/>
          <w:szCs w:val="24"/>
          <w:rtl w:val="0"/>
          <w:lang w:val="it-IT"/>
        </w:rPr>
        <w:t xml:space="preserve">col rispondere per scritto alle </w:t>
      </w:r>
      <w:r>
        <w:rPr>
          <w:b w:val="1"/>
          <w:bCs w:val="1"/>
          <w:sz w:val="24"/>
          <w:szCs w:val="24"/>
          <w:rtl w:val="0"/>
          <w:lang w:val="it-IT"/>
        </w:rPr>
        <w:t>nostre domande:</w:t>
      </w:r>
      <w:r>
        <w:rPr>
          <w:sz w:val="24"/>
          <w:szCs w:val="24"/>
          <w:rtl w:val="0"/>
          <w:lang w:val="it-IT"/>
        </w:rPr>
        <w:t xml:space="preserve"> </w:t>
      </w:r>
    </w:p>
    <w:p>
      <w:pPr>
        <w:pStyle w:val="Corpo"/>
        <w:spacing w:line="264" w:lineRule="auto"/>
        <w:jc w:val="both"/>
        <w:rPr>
          <w:sz w:val="24"/>
          <w:szCs w:val="24"/>
        </w:rPr>
      </w:pPr>
    </w:p>
    <w:p>
      <w:pPr>
        <w:pStyle w:val="Corpo"/>
        <w:numPr>
          <w:ilvl w:val="0"/>
          <w:numId w:val="3"/>
        </w:numPr>
        <w:spacing w:line="312" w:lineRule="auto"/>
        <w:ind w:left="393"/>
        <w:rPr>
          <w:position w:val="0"/>
          <w:sz w:val="24"/>
          <w:szCs w:val="24"/>
        </w:rPr>
      </w:pPr>
      <w:r>
        <w:rPr>
          <w:sz w:val="24"/>
          <w:szCs w:val="24"/>
          <w:rtl w:val="0"/>
          <w:lang w:val="it-IT"/>
        </w:rPr>
        <w:t>Come pensa di risolvere il problema della carenza di medici in Citt</w:t>
      </w:r>
      <w:r>
        <w:rPr>
          <w:rFonts w:hAnsi="Helvetica" w:hint="default"/>
          <w:sz w:val="24"/>
          <w:szCs w:val="24"/>
          <w:rtl w:val="0"/>
          <w:lang w:val="fr-FR"/>
        </w:rPr>
        <w:t xml:space="preserve">à </w:t>
      </w:r>
      <w:r>
        <w:rPr>
          <w:sz w:val="24"/>
          <w:szCs w:val="24"/>
          <w:rtl w:val="0"/>
          <w:lang w:val="it-IT"/>
        </w:rPr>
        <w:t>Alta e Colli?</w:t>
      </w:r>
    </w:p>
    <w:p>
      <w:pPr>
        <w:pStyle w:val="Corpo"/>
        <w:numPr>
          <w:ilvl w:val="0"/>
          <w:numId w:val="3"/>
        </w:numPr>
        <w:spacing w:line="312" w:lineRule="auto"/>
        <w:ind w:left="393"/>
        <w:rPr>
          <w:position w:val="0"/>
          <w:sz w:val="24"/>
          <w:szCs w:val="24"/>
        </w:rPr>
      </w:pPr>
      <w:r>
        <w:rPr>
          <w:sz w:val="24"/>
          <w:szCs w:val="24"/>
          <w:rtl w:val="0"/>
          <w:lang w:val="it-IT"/>
        </w:rPr>
        <w:t>D</w:t>
      </w:r>
      <w:r>
        <w:rPr>
          <w:sz w:val="24"/>
          <w:szCs w:val="24"/>
          <w:rtl w:val="0"/>
          <w:lang w:val="it-IT"/>
        </w:rPr>
        <w:t>ove sono reperibili e come contattare i "medici di base temporanei</w:t>
      </w:r>
      <w:r>
        <w:rPr>
          <w:rFonts w:hAnsi="Helvetica" w:hint="default"/>
          <w:sz w:val="24"/>
          <w:szCs w:val="24"/>
          <w:rtl w:val="0"/>
          <w:lang w:val="it-IT"/>
        </w:rPr>
        <w:t xml:space="preserve">” </w:t>
      </w:r>
      <w:r>
        <w:rPr>
          <w:sz w:val="24"/>
          <w:szCs w:val="24"/>
          <w:rtl w:val="0"/>
          <w:lang w:val="it-IT"/>
        </w:rPr>
        <w:t>e le "guardie mediche temporanee" di cui ha fatto cenno nell'intervista a Eco e Bergamo Tv</w:t>
      </w:r>
      <w:r>
        <w:rPr>
          <w:sz w:val="24"/>
          <w:szCs w:val="24"/>
          <w:rtl w:val="0"/>
          <w:lang w:val="it-IT"/>
        </w:rPr>
        <w:t>?</w:t>
      </w:r>
    </w:p>
    <w:p>
      <w:pPr>
        <w:pStyle w:val="Corpo"/>
        <w:numPr>
          <w:ilvl w:val="0"/>
          <w:numId w:val="3"/>
        </w:numPr>
        <w:spacing w:line="312" w:lineRule="auto"/>
        <w:ind w:left="393"/>
        <w:rPr>
          <w:position w:val="0"/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Con quale frequenza e orari e luoghi di servizio dovrebbero operare queste </w:t>
      </w:r>
      <w:r>
        <w:rPr>
          <w:sz w:val="24"/>
          <w:szCs w:val="24"/>
          <w:rtl w:val="0"/>
          <w:lang w:val="it-IT"/>
        </w:rPr>
        <w:t>soluzioni di emergenza</w:t>
      </w:r>
      <w:r>
        <w:rPr>
          <w:sz w:val="24"/>
          <w:szCs w:val="24"/>
          <w:rtl w:val="0"/>
          <w:lang w:val="es-ES_tradnl"/>
        </w:rPr>
        <w:t xml:space="preserve"> al problema?</w:t>
      </w:r>
    </w:p>
    <w:p>
      <w:pPr>
        <w:pStyle w:val="Corpo"/>
        <w:numPr>
          <w:ilvl w:val="0"/>
          <w:numId w:val="3"/>
        </w:numPr>
        <w:spacing w:line="312" w:lineRule="auto"/>
        <w:ind w:left="393"/>
        <w:rPr>
          <w:position w:val="0"/>
          <w:sz w:val="24"/>
          <w:szCs w:val="24"/>
        </w:rPr>
      </w:pPr>
      <w:r>
        <w:rPr>
          <w:sz w:val="24"/>
          <w:szCs w:val="24"/>
          <w:rtl w:val="0"/>
          <w:lang w:val="it-IT"/>
        </w:rPr>
        <w:t>Se esistono le Case di Comunit</w:t>
      </w:r>
      <w:r>
        <w:rPr>
          <w:rFonts w:hAnsi="Helvetica" w:hint="default"/>
          <w:sz w:val="24"/>
          <w:szCs w:val="24"/>
          <w:rtl w:val="0"/>
          <w:lang w:val="fr-FR"/>
        </w:rPr>
        <w:t>à</w:t>
      </w:r>
      <w:r>
        <w:rPr>
          <w:sz w:val="24"/>
          <w:szCs w:val="24"/>
          <w:rtl w:val="0"/>
          <w:lang w:val="it-IT"/>
        </w:rPr>
        <w:t>, dove sono? Sono gi</w:t>
      </w:r>
      <w:r>
        <w:rPr>
          <w:rFonts w:hAnsi="Helvetica" w:hint="default"/>
          <w:sz w:val="24"/>
          <w:szCs w:val="24"/>
          <w:rtl w:val="0"/>
          <w:lang w:val="fr-FR"/>
        </w:rPr>
        <w:t xml:space="preserve">à </w:t>
      </w:r>
      <w:r>
        <w:rPr>
          <w:sz w:val="24"/>
          <w:szCs w:val="24"/>
          <w:rtl w:val="0"/>
          <w:lang w:val="it-IT"/>
        </w:rPr>
        <w:t>attive? Come vi si pu</w:t>
      </w:r>
      <w:r>
        <w:rPr>
          <w:rFonts w:hAnsi="Helvetica" w:hint="default"/>
          <w:sz w:val="24"/>
          <w:szCs w:val="24"/>
          <w:rtl w:val="0"/>
          <w:lang w:val="it-IT"/>
        </w:rPr>
        <w:t xml:space="preserve">ò </w:t>
      </w:r>
      <w:r>
        <w:rPr>
          <w:sz w:val="24"/>
          <w:szCs w:val="24"/>
          <w:rtl w:val="0"/>
          <w:lang w:val="it-IT"/>
        </w:rPr>
        <w:t>accedere?</w:t>
      </w:r>
    </w:p>
    <w:p>
      <w:pPr>
        <w:pStyle w:val="Corpo"/>
        <w:numPr>
          <w:ilvl w:val="0"/>
          <w:numId w:val="3"/>
        </w:numPr>
        <w:spacing w:line="312" w:lineRule="auto"/>
        <w:ind w:left="393"/>
        <w:rPr>
          <w:position w:val="0"/>
          <w:sz w:val="24"/>
          <w:szCs w:val="24"/>
        </w:rPr>
      </w:pPr>
      <w:r>
        <w:rPr>
          <w:sz w:val="24"/>
          <w:szCs w:val="24"/>
          <w:rtl w:val="0"/>
          <w:lang w:val="fr-FR"/>
        </w:rPr>
        <w:t>Perch</w:t>
      </w:r>
      <w:r>
        <w:rPr>
          <w:rFonts w:hAnsi="Helvetica" w:hint="default"/>
          <w:sz w:val="24"/>
          <w:szCs w:val="24"/>
          <w:rtl w:val="0"/>
          <w:lang w:val="it-IT"/>
        </w:rPr>
        <w:t>é</w:t>
      </w:r>
      <w:r>
        <w:rPr>
          <w:sz w:val="24"/>
          <w:szCs w:val="24"/>
          <w:rtl w:val="0"/>
          <w:lang w:val="it-IT"/>
        </w:rPr>
        <w:t xml:space="preserve"> non </w:t>
      </w:r>
      <w:r>
        <w:rPr>
          <w:rFonts w:hAnsi="Helvetica" w:hint="default"/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possibile trattenere in servizio i medici di base disponibili oltre la data di pensionamento? Si potrebbero attivare convenzioni ad hoc...</w:t>
      </w:r>
    </w:p>
    <w:p>
      <w:pPr>
        <w:pStyle w:val="Corpo"/>
        <w:numPr>
          <w:ilvl w:val="0"/>
          <w:numId w:val="3"/>
        </w:numPr>
        <w:spacing w:line="312" w:lineRule="auto"/>
        <w:ind w:left="393"/>
        <w:rPr>
          <w:position w:val="0"/>
          <w:sz w:val="24"/>
          <w:szCs w:val="24"/>
        </w:rPr>
      </w:pPr>
      <w:r>
        <w:rPr>
          <w:sz w:val="24"/>
          <w:szCs w:val="24"/>
          <w:rtl w:val="0"/>
          <w:lang w:val="it-IT"/>
        </w:rPr>
        <w:t>E' vero che sarebbe in arrivo un medico nell'ambulatorio di Borgo Canale? Titolare...sostituto...temporaneo...?</w:t>
      </w:r>
    </w:p>
    <w:p>
      <w:pPr>
        <w:pStyle w:val="Corpo"/>
        <w:numPr>
          <w:ilvl w:val="0"/>
          <w:numId w:val="3"/>
        </w:numPr>
        <w:spacing w:line="312" w:lineRule="auto"/>
        <w:ind w:left="393"/>
        <w:rPr>
          <w:position w:val="0"/>
          <w:sz w:val="24"/>
          <w:szCs w:val="24"/>
        </w:rPr>
      </w:pPr>
      <w:r>
        <w:rPr>
          <w:sz w:val="24"/>
          <w:szCs w:val="24"/>
          <w:rtl w:val="0"/>
          <w:lang w:val="it-IT"/>
        </w:rPr>
        <w:t>E' prevista una Casa di Comunit</w:t>
      </w:r>
      <w:r>
        <w:rPr>
          <w:rFonts w:hAnsi="Helvetica" w:hint="default"/>
          <w:sz w:val="24"/>
          <w:szCs w:val="24"/>
          <w:rtl w:val="0"/>
          <w:lang w:val="fr-FR"/>
        </w:rPr>
        <w:t xml:space="preserve">à </w:t>
      </w:r>
      <w:r>
        <w:rPr>
          <w:sz w:val="24"/>
          <w:szCs w:val="24"/>
          <w:rtl w:val="0"/>
          <w:lang w:val="it-IT"/>
        </w:rPr>
        <w:t>per il quartiere di Citt</w:t>
      </w:r>
      <w:r>
        <w:rPr>
          <w:rFonts w:hAnsi="Helvetica" w:hint="default"/>
          <w:sz w:val="24"/>
          <w:szCs w:val="24"/>
          <w:rtl w:val="0"/>
          <w:lang w:val="fr-FR"/>
        </w:rPr>
        <w:t xml:space="preserve">à </w:t>
      </w:r>
      <w:r>
        <w:rPr>
          <w:sz w:val="24"/>
          <w:szCs w:val="24"/>
          <w:rtl w:val="0"/>
          <w:lang w:val="it-IT"/>
        </w:rPr>
        <w:t>Alta e Colli?</w:t>
      </w:r>
    </w:p>
    <w:p>
      <w:pPr>
        <w:pStyle w:val="Corpo"/>
        <w:numPr>
          <w:ilvl w:val="0"/>
          <w:numId w:val="3"/>
        </w:numPr>
        <w:spacing w:line="312" w:lineRule="auto"/>
        <w:ind w:left="393"/>
        <w:rPr>
          <w:position w:val="0"/>
          <w:sz w:val="24"/>
          <w:szCs w:val="24"/>
        </w:rPr>
      </w:pPr>
      <w:r>
        <w:rPr>
          <w:sz w:val="24"/>
          <w:szCs w:val="24"/>
          <w:rtl w:val="0"/>
          <w:lang w:val="it-IT"/>
        </w:rPr>
        <w:t>Come risolvere il problema degli spostamenti per le persone sole, disabili, anziane, malate per recarsi in ambulatori lontani? In Citt</w:t>
      </w:r>
      <w:r>
        <w:rPr>
          <w:rFonts w:hAnsi="Helvetica" w:hint="default"/>
          <w:sz w:val="24"/>
          <w:szCs w:val="24"/>
          <w:rtl w:val="0"/>
          <w:lang w:val="fr-FR"/>
        </w:rPr>
        <w:t xml:space="preserve">à </w:t>
      </w:r>
      <w:r>
        <w:rPr>
          <w:sz w:val="24"/>
          <w:szCs w:val="24"/>
          <w:rtl w:val="0"/>
          <w:lang w:val="it-IT"/>
        </w:rPr>
        <w:t xml:space="preserve">Alta il 54% delle famiglie </w:t>
      </w:r>
      <w:r>
        <w:rPr>
          <w:rFonts w:hAnsi="Helvetica" w:hint="default"/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composto da persone sole tra cui un numero grande di anziani...</w:t>
      </w:r>
    </w:p>
    <w:p>
      <w:pPr>
        <w:pStyle w:val="Corpo"/>
        <w:numPr>
          <w:ilvl w:val="0"/>
          <w:numId w:val="3"/>
        </w:numPr>
        <w:spacing w:line="312" w:lineRule="auto"/>
        <w:ind w:left="393"/>
        <w:rPr>
          <w:position w:val="0"/>
          <w:sz w:val="24"/>
          <w:szCs w:val="24"/>
        </w:rPr>
      </w:pPr>
      <w:r>
        <w:rPr>
          <w:sz w:val="24"/>
          <w:szCs w:val="24"/>
          <w:rtl w:val="0"/>
          <w:lang w:val="it-IT"/>
        </w:rPr>
        <w:t>Sarebbe possibile attivare</w:t>
      </w:r>
      <w:r>
        <w:rPr>
          <w:sz w:val="24"/>
          <w:szCs w:val="24"/>
          <w:rtl w:val="0"/>
          <w:lang w:val="it-IT"/>
        </w:rPr>
        <w:t>,</w:t>
      </w:r>
      <w:r>
        <w:rPr>
          <w:sz w:val="24"/>
          <w:szCs w:val="24"/>
          <w:rtl w:val="0"/>
          <w:lang w:val="it-IT"/>
        </w:rPr>
        <w:t xml:space="preserve"> in accordo con le amministrazioni</w:t>
      </w:r>
      <w:r>
        <w:rPr>
          <w:sz w:val="24"/>
          <w:szCs w:val="24"/>
          <w:rtl w:val="0"/>
          <w:lang w:val="it-IT"/>
        </w:rPr>
        <w:t>,</w:t>
      </w:r>
      <w:r>
        <w:rPr>
          <w:sz w:val="24"/>
          <w:szCs w:val="24"/>
          <w:rtl w:val="0"/>
          <w:lang w:val="it-IT"/>
        </w:rPr>
        <w:t xml:space="preserve"> servizi di trasporto gratuito o convenzionato su chiamata... l'ATS potrebbe sollecitare,  farsi tramite...</w:t>
      </w:r>
    </w:p>
    <w:p>
      <w:pPr>
        <w:pStyle w:val="Corpo"/>
        <w:numPr>
          <w:ilvl w:val="0"/>
          <w:numId w:val="3"/>
        </w:numPr>
        <w:spacing w:line="312" w:lineRule="auto"/>
        <w:ind w:left="393"/>
        <w:rPr>
          <w:position w:val="0"/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Quali sono le regole a cui i medici di base sono tenuti per le visite domiciliari? </w:t>
      </w:r>
    </w:p>
    <w:p>
      <w:pPr>
        <w:pStyle w:val="Corpo"/>
        <w:numPr>
          <w:ilvl w:val="0"/>
          <w:numId w:val="3"/>
        </w:numPr>
        <w:spacing w:line="312" w:lineRule="auto"/>
        <w:ind w:left="393"/>
        <w:rPr>
          <w:position w:val="0"/>
          <w:sz w:val="24"/>
          <w:szCs w:val="24"/>
        </w:rPr>
      </w:pPr>
      <w:r>
        <w:rPr>
          <w:sz w:val="24"/>
          <w:szCs w:val="24"/>
          <w:rtl w:val="0"/>
          <w:lang w:val="it-IT"/>
        </w:rPr>
        <w:t xml:space="preserve">La scelta delle sedi ambulatoriali </w:t>
      </w:r>
      <w:r>
        <w:rPr>
          <w:rFonts w:hAnsi="Helvetica" w:hint="default"/>
          <w:sz w:val="24"/>
          <w:szCs w:val="24"/>
          <w:rtl w:val="0"/>
          <w:lang w:val="it-IT"/>
        </w:rPr>
        <w:t xml:space="preserve">è </w:t>
      </w:r>
      <w:r>
        <w:rPr>
          <w:sz w:val="24"/>
          <w:szCs w:val="24"/>
          <w:rtl w:val="0"/>
          <w:lang w:val="it-IT"/>
        </w:rPr>
        <w:t>a discrezione del singolo medico? Pu</w:t>
      </w:r>
      <w:r>
        <w:rPr>
          <w:rFonts w:hAnsi="Helvetica" w:hint="default"/>
          <w:sz w:val="24"/>
          <w:szCs w:val="24"/>
          <w:rtl w:val="0"/>
          <w:lang w:val="it-IT"/>
        </w:rPr>
        <w:t xml:space="preserve">ò </w:t>
      </w:r>
      <w:r>
        <w:rPr>
          <w:sz w:val="24"/>
          <w:szCs w:val="24"/>
          <w:rtl w:val="0"/>
          <w:lang w:val="it-IT"/>
        </w:rPr>
        <w:t>a sua discrezione abbandonare una sede scomoda per una pi</w:t>
      </w:r>
      <w:r>
        <w:rPr>
          <w:rFonts w:hAnsi="Helvetica" w:hint="default"/>
          <w:sz w:val="24"/>
          <w:szCs w:val="24"/>
          <w:rtl w:val="0"/>
          <w:lang w:val="it-IT"/>
        </w:rPr>
        <w:t xml:space="preserve">ù </w:t>
      </w:r>
      <w:r>
        <w:rPr>
          <w:sz w:val="24"/>
          <w:szCs w:val="24"/>
          <w:rtl w:val="0"/>
          <w:lang w:val="it-IT"/>
        </w:rPr>
        <w:t>comoda? Quali sono le regole?</w:t>
      </w:r>
    </w:p>
    <w:p>
      <w:pPr>
        <w:pStyle w:val="Corpo"/>
        <w:numPr>
          <w:ilvl w:val="0"/>
          <w:numId w:val="3"/>
        </w:numPr>
        <w:spacing w:line="312" w:lineRule="auto"/>
        <w:ind w:left="393"/>
        <w:rPr>
          <w:position w:val="0"/>
          <w:sz w:val="24"/>
          <w:szCs w:val="24"/>
        </w:rPr>
      </w:pPr>
      <w:r>
        <w:rPr>
          <w:sz w:val="24"/>
          <w:szCs w:val="24"/>
          <w:rtl w:val="0"/>
          <w:lang w:val="it-IT"/>
        </w:rPr>
        <w:t>Q</w:t>
      </w:r>
      <w:r>
        <w:rPr>
          <w:sz w:val="24"/>
          <w:szCs w:val="24"/>
          <w:rtl w:val="0"/>
          <w:lang w:val="en-US"/>
        </w:rPr>
        <w:t xml:space="preserve">ual </w:t>
      </w:r>
      <w:r>
        <w:rPr>
          <w:rFonts w:hAnsi="Helvetica" w:hint="default"/>
          <w:sz w:val="24"/>
          <w:szCs w:val="24"/>
          <w:rtl w:val="0"/>
          <w:lang w:val="it-IT"/>
        </w:rPr>
        <w:t>è</w:t>
      </w:r>
      <w:r>
        <w:rPr>
          <w:sz w:val="24"/>
          <w:szCs w:val="24"/>
          <w:rtl w:val="0"/>
          <w:lang w:val="it-IT"/>
        </w:rPr>
        <w:t xml:space="preserve"> il rapporto del </w:t>
      </w:r>
      <w:r>
        <w:rPr>
          <w:sz w:val="24"/>
          <w:szCs w:val="24"/>
          <w:rtl w:val="0"/>
          <w:lang w:val="it-IT"/>
        </w:rPr>
        <w:t>medico di base</w:t>
      </w:r>
      <w:r>
        <w:rPr>
          <w:sz w:val="24"/>
          <w:szCs w:val="24"/>
          <w:rtl w:val="0"/>
          <w:lang w:val="it-IT"/>
        </w:rPr>
        <w:t xml:space="preserve"> nei confronti della Regione: dipendente o/e convenzionato per specifici servizi o solo convenzionato?</w:t>
      </w:r>
      <w:r>
        <w:rPr>
          <w:sz w:val="24"/>
          <w:szCs w:val="24"/>
          <w:rtl w:val="0"/>
          <w:lang w:val="it-IT"/>
        </w:rPr>
        <w:t xml:space="preserve"> E se s</w:t>
      </w:r>
      <w:r>
        <w:rPr>
          <w:rFonts w:hAnsi="Helvetica" w:hint="default"/>
          <w:sz w:val="24"/>
          <w:szCs w:val="24"/>
          <w:rtl w:val="0"/>
          <w:lang w:val="it-IT"/>
        </w:rPr>
        <w:t>ì</w:t>
      </w:r>
      <w:r>
        <w:rPr>
          <w:sz w:val="24"/>
          <w:szCs w:val="24"/>
          <w:rtl w:val="0"/>
          <w:lang w:val="it-IT"/>
        </w:rPr>
        <w:t>, per quali servizi?</w:t>
      </w:r>
    </w:p>
    <w:p>
      <w:pPr>
        <w:pStyle w:val="Corpo"/>
        <w:numPr>
          <w:ilvl w:val="0"/>
          <w:numId w:val="3"/>
        </w:numPr>
        <w:spacing w:line="312" w:lineRule="auto"/>
        <w:ind w:left="393"/>
        <w:rPr>
          <w:position w:val="0"/>
          <w:sz w:val="24"/>
          <w:szCs w:val="24"/>
        </w:rPr>
      </w:pPr>
      <w:r>
        <w:rPr>
          <w:sz w:val="24"/>
          <w:szCs w:val="24"/>
          <w:rtl w:val="0"/>
          <w:lang w:val="fr-FR"/>
        </w:rPr>
        <w:t>Perch</w:t>
      </w:r>
      <w:r>
        <w:rPr>
          <w:rFonts w:hAnsi="Helvetica" w:hint="default"/>
          <w:sz w:val="24"/>
          <w:szCs w:val="24"/>
          <w:rtl w:val="0"/>
          <w:lang w:val="it-IT"/>
        </w:rPr>
        <w:t>é</w:t>
      </w:r>
      <w:r>
        <w:rPr>
          <w:sz w:val="24"/>
          <w:szCs w:val="24"/>
          <w:rtl w:val="0"/>
          <w:lang w:val="it-IT"/>
        </w:rPr>
        <w:t xml:space="preserve"> l'utenza non viene tempestivamente avvertita dei cambiamenti nel servizio di medicina di base e informata sulle alternative praticabili con avvisi, numeri di telefono...</w: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4"/>
        <w:szCs w:val="24"/>
      </w:rPr>
    </w:lvl>
    <w:lvl w:ilvl="1">
      <w:start w:val="1"/>
      <w:numFmt w:val="decimal"/>
      <w:suff w:val="tab"/>
      <w:lvlText w:val="%2."/>
      <w:lvlJc w:val="left"/>
      <w:pPr>
        <w:tabs>
          <w:tab w:val="num" w:pos="753"/>
          <w:tab w:val="clear" w:pos="0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suff w:val="tab"/>
      <w:lvlText w:val="%3.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tabs>
          <w:tab w:val="num" w:pos="1473"/>
          <w:tab w:val="clear" w:pos="0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suff w:val="tab"/>
      <w:lvlText w:val="%5.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decimal"/>
      <w:suff w:val="tab"/>
      <w:lvlText w:val="%6."/>
      <w:lvlJc w:val="left"/>
      <w:pPr>
        <w:tabs>
          <w:tab w:val="num" w:pos="2193"/>
          <w:tab w:val="clear" w:pos="0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tabs>
          <w:tab w:val="num" w:pos="2553"/>
          <w:tab w:val="clear" w:pos="0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suff w:val="tab"/>
      <w:lvlText w:val="%8."/>
      <w:lvlJc w:val="left"/>
      <w:pPr>
        <w:tabs>
          <w:tab w:val="num" w:pos="2913"/>
          <w:tab w:val="clear" w:pos="0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decimal"/>
      <w:suff w:val="tab"/>
      <w:lvlText w:val="%9."/>
      <w:lvlJc w:val="left"/>
      <w:pPr>
        <w:tabs>
          <w:tab w:val="num" w:pos="3273"/>
          <w:tab w:val="clear" w:pos="0"/>
        </w:tabs>
        <w:ind w:left="3273" w:hanging="393"/>
      </w:pPr>
      <w:rPr>
        <w:position w:val="0"/>
        <w:sz w:val="24"/>
        <w:szCs w:val="24"/>
      </w:rPr>
    </w:lvl>
  </w:abstractNum>
  <w:abstractNum w:abstractNumId="1"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360"/>
          <w:tab w:val="clear" w:pos="0"/>
        </w:tabs>
        <w:ind w:left="3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num" w:pos="720"/>
          <w:tab w:val="clear" w:pos="0"/>
        </w:tabs>
        <w:ind w:left="7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num" w:pos="1080"/>
          <w:tab w:val="clear" w:pos="0"/>
        </w:tabs>
        <w:ind w:left="10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440"/>
          <w:tab w:val="clear" w:pos="0"/>
        </w:tabs>
        <w:ind w:left="14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num" w:pos="1800"/>
          <w:tab w:val="clear" w:pos="0"/>
        </w:tabs>
        <w:ind w:left="180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num" w:pos="2160"/>
          <w:tab w:val="clear" w:pos="0"/>
        </w:tabs>
        <w:ind w:left="216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2520"/>
          <w:tab w:val="clear" w:pos="0"/>
        </w:tabs>
        <w:ind w:left="252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num" w:pos="2880"/>
          <w:tab w:val="clear" w:pos="0"/>
        </w:tabs>
        <w:ind w:left="288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num" w:pos="3240"/>
          <w:tab w:val="clear" w:pos="0"/>
        </w:tabs>
        <w:ind w:left="3240" w:hanging="360"/>
      </w:pPr>
      <w:rPr>
        <w:rFonts w:ascii="Helvetica" w:cs="Helvetica" w:hAnsi="Helvetica" w:eastAsia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2">
    <w:multiLevelType w:val="multilevel"/>
    <w:styleLink w:val="List 0"/>
    <w:lvl w:ilvl="0">
      <w:start w:val="1"/>
      <w:numFmt w:val="decimal"/>
      <w:suff w:val="tab"/>
      <w:lvlText w:val="%1."/>
      <w:lvlJc w:val="left"/>
      <w:pPr>
        <w:tabs>
          <w:tab w:val="num" w:pos="393"/>
          <w:tab w:val="clear" w:pos="0"/>
        </w:tabs>
        <w:ind w:left="393" w:hanging="393"/>
      </w:pPr>
      <w:rPr>
        <w:position w:val="0"/>
        <w:sz w:val="24"/>
        <w:szCs w:val="24"/>
      </w:rPr>
    </w:lvl>
    <w:lvl w:ilvl="1">
      <w:start w:val="1"/>
      <w:numFmt w:val="decimal"/>
      <w:suff w:val="tab"/>
      <w:lvlText w:val="%2."/>
      <w:lvlJc w:val="left"/>
      <w:pPr>
        <w:tabs>
          <w:tab w:val="num" w:pos="753"/>
          <w:tab w:val="clear" w:pos="0"/>
        </w:tabs>
        <w:ind w:left="753" w:hanging="393"/>
      </w:pPr>
      <w:rPr>
        <w:position w:val="0"/>
        <w:sz w:val="24"/>
        <w:szCs w:val="24"/>
      </w:rPr>
    </w:lvl>
    <w:lvl w:ilvl="2">
      <w:start w:val="1"/>
      <w:numFmt w:val="decimal"/>
      <w:suff w:val="tab"/>
      <w:lvlText w:val="%3."/>
      <w:lvlJc w:val="left"/>
      <w:pPr>
        <w:tabs>
          <w:tab w:val="num" w:pos="1113"/>
          <w:tab w:val="clear" w:pos="0"/>
        </w:tabs>
        <w:ind w:left="1113" w:hanging="393"/>
      </w:pPr>
      <w:rPr>
        <w:position w:val="0"/>
        <w:sz w:val="24"/>
        <w:szCs w:val="24"/>
      </w:rPr>
    </w:lvl>
    <w:lvl w:ilvl="3">
      <w:start w:val="1"/>
      <w:numFmt w:val="decimal"/>
      <w:suff w:val="tab"/>
      <w:lvlText w:val="%4."/>
      <w:lvlJc w:val="left"/>
      <w:pPr>
        <w:tabs>
          <w:tab w:val="num" w:pos="1473"/>
          <w:tab w:val="clear" w:pos="0"/>
        </w:tabs>
        <w:ind w:left="1473" w:hanging="393"/>
      </w:pPr>
      <w:rPr>
        <w:position w:val="0"/>
        <w:sz w:val="24"/>
        <w:szCs w:val="24"/>
      </w:rPr>
    </w:lvl>
    <w:lvl w:ilvl="4">
      <w:start w:val="1"/>
      <w:numFmt w:val="decimal"/>
      <w:suff w:val="tab"/>
      <w:lvlText w:val="%5."/>
      <w:lvlJc w:val="left"/>
      <w:pPr>
        <w:tabs>
          <w:tab w:val="num" w:pos="1833"/>
          <w:tab w:val="clear" w:pos="0"/>
        </w:tabs>
        <w:ind w:left="1833" w:hanging="393"/>
      </w:pPr>
      <w:rPr>
        <w:position w:val="0"/>
        <w:sz w:val="24"/>
        <w:szCs w:val="24"/>
      </w:rPr>
    </w:lvl>
    <w:lvl w:ilvl="5">
      <w:start w:val="1"/>
      <w:numFmt w:val="decimal"/>
      <w:suff w:val="tab"/>
      <w:lvlText w:val="%6."/>
      <w:lvlJc w:val="left"/>
      <w:pPr>
        <w:tabs>
          <w:tab w:val="num" w:pos="2193"/>
          <w:tab w:val="clear" w:pos="0"/>
        </w:tabs>
        <w:ind w:left="2193" w:hanging="393"/>
      </w:pPr>
      <w:rPr>
        <w:position w:val="0"/>
        <w:sz w:val="24"/>
        <w:szCs w:val="24"/>
      </w:rPr>
    </w:lvl>
    <w:lvl w:ilvl="6">
      <w:start w:val="1"/>
      <w:numFmt w:val="decimal"/>
      <w:suff w:val="tab"/>
      <w:lvlText w:val="%7."/>
      <w:lvlJc w:val="left"/>
      <w:pPr>
        <w:tabs>
          <w:tab w:val="num" w:pos="2553"/>
          <w:tab w:val="clear" w:pos="0"/>
        </w:tabs>
        <w:ind w:left="2553" w:hanging="393"/>
      </w:pPr>
      <w:rPr>
        <w:position w:val="0"/>
        <w:sz w:val="24"/>
        <w:szCs w:val="24"/>
      </w:rPr>
    </w:lvl>
    <w:lvl w:ilvl="7">
      <w:start w:val="1"/>
      <w:numFmt w:val="decimal"/>
      <w:suff w:val="tab"/>
      <w:lvlText w:val="%8."/>
      <w:lvlJc w:val="left"/>
      <w:pPr>
        <w:tabs>
          <w:tab w:val="num" w:pos="2913"/>
          <w:tab w:val="clear" w:pos="0"/>
        </w:tabs>
        <w:ind w:left="2913" w:hanging="393"/>
      </w:pPr>
      <w:rPr>
        <w:position w:val="0"/>
        <w:sz w:val="24"/>
        <w:szCs w:val="24"/>
      </w:rPr>
    </w:lvl>
    <w:lvl w:ilvl="8">
      <w:start w:val="1"/>
      <w:numFmt w:val="decimal"/>
      <w:suff w:val="tab"/>
      <w:lvlText w:val="%9."/>
      <w:lvlJc w:val="left"/>
      <w:pPr>
        <w:tabs>
          <w:tab w:val="num" w:pos="3273"/>
          <w:tab w:val="clear" w:pos="0"/>
        </w:tabs>
        <w:ind w:left="3273" w:hanging="393"/>
      </w:pPr>
      <w:rPr>
        <w:position w:val="0"/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List 0">
    <w:name w:val="List 0"/>
    <w:basedOn w:val="Numerato"/>
    <w:next w:val="List 0"/>
    <w:pPr>
      <w:numPr>
        <w:numId w:val="1"/>
      </w:numPr>
    </w:pPr>
  </w:style>
  <w:style w:type="numbering" w:styleId="Numerato">
    <w:name w:val="Numerato"/>
    <w:next w:val="Numerato"/>
    <w:pPr>
      <w:numPr>
        <w:numId w:val="2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